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8F" w:rsidRPr="002733F5" w:rsidRDefault="00F12D68" w:rsidP="002733F5">
      <w:pPr>
        <w:ind w:right="141"/>
        <w:rPr>
          <w:i/>
          <w:sz w:val="6"/>
          <w:szCs w:val="6"/>
        </w:rPr>
      </w:pPr>
      <w:r>
        <w:rPr>
          <w:noProof/>
          <w:sz w:val="22"/>
          <w:szCs w:val="2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-175895</wp:posOffset>
            </wp:positionV>
            <wp:extent cx="1800225" cy="1005205"/>
            <wp:effectExtent l="0" t="0" r="9525" b="4445"/>
            <wp:wrapNone/>
            <wp:docPr id="2" name="Afbeelding 2" descr="{b3157d92-2208-4796-9cdf-3ac83c0d8c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3157d92-2208-4796-9cdf-3ac83c0d8c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005205"/>
                    </a:xfrm>
                    <a:prstGeom prst="rect">
                      <a:avLst/>
                    </a:prstGeom>
                    <a:noFill/>
                  </pic:spPr>
                </pic:pic>
              </a:graphicData>
            </a:graphic>
            <wp14:sizeRelH relativeFrom="page">
              <wp14:pctWidth>0</wp14:pctWidth>
            </wp14:sizeRelH>
            <wp14:sizeRelV relativeFrom="page">
              <wp14:pctHeight>0</wp14:pctHeight>
            </wp14:sizeRelV>
          </wp:anchor>
        </w:drawing>
      </w:r>
    </w:p>
    <w:p w:rsidR="00581B10" w:rsidRPr="00581B10" w:rsidRDefault="00581B10" w:rsidP="00A5768F">
      <w:pPr>
        <w:ind w:left="2832" w:right="141" w:firstLine="708"/>
        <w:rPr>
          <w:i/>
          <w:sz w:val="6"/>
          <w:szCs w:val="6"/>
        </w:rPr>
      </w:pPr>
    </w:p>
    <w:p w:rsidR="00BF6EBD" w:rsidRPr="004D7D1E" w:rsidRDefault="00BF6EBD" w:rsidP="00BF6EBD">
      <w:pPr>
        <w:ind w:right="141"/>
        <w:rPr>
          <w:b/>
          <w:sz w:val="22"/>
          <w:szCs w:val="22"/>
        </w:rPr>
      </w:pPr>
      <w:r>
        <w:rPr>
          <w:i/>
          <w:sz w:val="22"/>
          <w:szCs w:val="22"/>
        </w:rPr>
        <w:tab/>
      </w:r>
      <w:r>
        <w:rPr>
          <w:i/>
          <w:sz w:val="22"/>
          <w:szCs w:val="22"/>
        </w:rPr>
        <w:tab/>
      </w:r>
      <w:r>
        <w:rPr>
          <w:i/>
          <w:sz w:val="22"/>
          <w:szCs w:val="22"/>
        </w:rPr>
        <w:tab/>
      </w:r>
      <w:r>
        <w:rPr>
          <w:i/>
          <w:sz w:val="22"/>
          <w:szCs w:val="22"/>
        </w:rPr>
        <w:tab/>
      </w:r>
      <w:r>
        <w:rPr>
          <w:b/>
          <w:sz w:val="22"/>
          <w:szCs w:val="22"/>
        </w:rPr>
        <w:t>Trainin</w:t>
      </w:r>
      <w:r w:rsidR="00787CCF">
        <w:rPr>
          <w:b/>
          <w:sz w:val="22"/>
          <w:szCs w:val="22"/>
        </w:rPr>
        <w:t>g ‘</w:t>
      </w:r>
      <w:r w:rsidR="00E14B63">
        <w:rPr>
          <w:b/>
          <w:sz w:val="22"/>
          <w:szCs w:val="22"/>
        </w:rPr>
        <w:t>SBAR</w:t>
      </w:r>
      <w:r w:rsidR="00144B67">
        <w:rPr>
          <w:b/>
          <w:sz w:val="22"/>
          <w:szCs w:val="22"/>
        </w:rPr>
        <w:t>R</w:t>
      </w:r>
      <w:bookmarkStart w:id="0" w:name="_GoBack"/>
      <w:bookmarkEnd w:id="0"/>
      <w:r w:rsidR="00E14B63">
        <w:rPr>
          <w:b/>
          <w:sz w:val="22"/>
          <w:szCs w:val="22"/>
        </w:rPr>
        <w:t>-SIT/</w:t>
      </w:r>
      <w:r w:rsidR="00787CCF">
        <w:rPr>
          <w:b/>
          <w:sz w:val="22"/>
          <w:szCs w:val="22"/>
        </w:rPr>
        <w:t>BLS voor dokters</w:t>
      </w:r>
      <w:r w:rsidRPr="004D7D1E">
        <w:rPr>
          <w:b/>
          <w:sz w:val="22"/>
          <w:szCs w:val="22"/>
        </w:rPr>
        <w:t>’</w:t>
      </w:r>
    </w:p>
    <w:p w:rsidR="00BF6EBD" w:rsidRPr="004D7D1E" w:rsidRDefault="00BF6EBD" w:rsidP="00BF6EBD">
      <w:pPr>
        <w:ind w:right="-567"/>
        <w:jc w:val="both"/>
        <w:rPr>
          <w:i/>
          <w:sz w:val="22"/>
          <w:szCs w:val="22"/>
        </w:rPr>
      </w:pPr>
      <w:r>
        <w:rPr>
          <w:i/>
          <w:sz w:val="22"/>
          <w:szCs w:val="22"/>
        </w:rPr>
        <w:tab/>
      </w:r>
      <w:r>
        <w:rPr>
          <w:i/>
          <w:sz w:val="22"/>
          <w:szCs w:val="22"/>
        </w:rPr>
        <w:tab/>
      </w:r>
      <w:r>
        <w:rPr>
          <w:i/>
          <w:sz w:val="22"/>
          <w:szCs w:val="22"/>
        </w:rPr>
        <w:tab/>
      </w:r>
      <w:r>
        <w:rPr>
          <w:i/>
          <w:sz w:val="22"/>
          <w:szCs w:val="22"/>
        </w:rPr>
        <w:tab/>
      </w:r>
      <w:r w:rsidRPr="004D7D1E">
        <w:rPr>
          <w:i/>
          <w:sz w:val="22"/>
          <w:szCs w:val="22"/>
        </w:rPr>
        <w:t>Programma ten b</w:t>
      </w:r>
      <w:r>
        <w:rPr>
          <w:i/>
          <w:sz w:val="22"/>
          <w:szCs w:val="22"/>
        </w:rPr>
        <w:t>ehoeve van medisch specialisten</w:t>
      </w:r>
    </w:p>
    <w:p w:rsidR="00A5768F" w:rsidRDefault="00A5768F" w:rsidP="002733F5">
      <w:pPr>
        <w:ind w:right="141"/>
        <w:rPr>
          <w:i/>
          <w:sz w:val="22"/>
          <w:szCs w:val="22"/>
        </w:rPr>
      </w:pPr>
    </w:p>
    <w:p w:rsidR="002733F5" w:rsidRDefault="002733F5" w:rsidP="00C4380D">
      <w:pPr>
        <w:ind w:right="141"/>
        <w:rPr>
          <w:sz w:val="22"/>
          <w:szCs w:val="22"/>
        </w:rPr>
      </w:pPr>
    </w:p>
    <w:p w:rsidR="00BF6EBD" w:rsidRPr="00BF6EBD" w:rsidRDefault="00F12D68" w:rsidP="00BF6EBD">
      <w:pPr>
        <w:ind w:right="141"/>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62230</wp:posOffset>
                </wp:positionV>
                <wp:extent cx="5715000" cy="0"/>
                <wp:effectExtent l="9525" t="14605"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5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8kEA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" strokeweight="1pt"/>
            </w:pict>
          </mc:Fallback>
        </mc:AlternateContent>
      </w:r>
    </w:p>
    <w:p w:rsidR="00E14B63" w:rsidRDefault="00E14B63" w:rsidP="00BF6EBD">
      <w:pPr>
        <w:rPr>
          <w:b/>
          <w:sz w:val="22"/>
          <w:szCs w:val="22"/>
        </w:rPr>
      </w:pPr>
      <w:r>
        <w:rPr>
          <w:b/>
          <w:sz w:val="22"/>
          <w:szCs w:val="22"/>
        </w:rPr>
        <w:t>Aanleiding</w:t>
      </w:r>
    </w:p>
    <w:p w:rsidR="00F12D68" w:rsidRPr="00F12D68" w:rsidRDefault="00E14B63" w:rsidP="00F12D68">
      <w:pPr>
        <w:ind w:right="141"/>
        <w:rPr>
          <w:sz w:val="22"/>
          <w:szCs w:val="22"/>
        </w:rPr>
      </w:pPr>
      <w:r w:rsidRPr="00E14B63">
        <w:rPr>
          <w:sz w:val="22"/>
          <w:szCs w:val="22"/>
        </w:rPr>
        <w:t>Medisch specialisten willen graag scholing op het gebied van SBAR-SIT en EWS gekoppeld aan de reanimatie/BLS training.</w:t>
      </w:r>
      <w:r w:rsidR="00F12D68" w:rsidRPr="00F12D68">
        <w:rPr>
          <w:sz w:val="22"/>
          <w:szCs w:val="22"/>
        </w:rPr>
        <w:t xml:space="preserve"> </w:t>
      </w:r>
      <w:r w:rsidR="00F12D68">
        <w:rPr>
          <w:sz w:val="22"/>
          <w:szCs w:val="22"/>
        </w:rPr>
        <w:t xml:space="preserve"> Deze </w:t>
      </w:r>
      <w:r w:rsidR="00F12D68" w:rsidRPr="00F12D68">
        <w:rPr>
          <w:sz w:val="22"/>
          <w:szCs w:val="22"/>
        </w:rPr>
        <w:t>training wordt in 201</w:t>
      </w:r>
      <w:r w:rsidR="00144B67">
        <w:rPr>
          <w:sz w:val="22"/>
          <w:szCs w:val="22"/>
        </w:rPr>
        <w:t>8 6 maal aangeboden.</w:t>
      </w:r>
      <w:r w:rsidR="00F12D68" w:rsidRPr="00F12D68">
        <w:rPr>
          <w:sz w:val="22"/>
          <w:szCs w:val="22"/>
        </w:rPr>
        <w:t xml:space="preserve"> </w:t>
      </w:r>
    </w:p>
    <w:p w:rsidR="00E14B63" w:rsidRPr="00E14B63" w:rsidRDefault="00E14B63" w:rsidP="00E14B63">
      <w:pPr>
        <w:rPr>
          <w:sz w:val="22"/>
          <w:szCs w:val="22"/>
        </w:rPr>
      </w:pPr>
    </w:p>
    <w:p w:rsidR="00BF6EBD" w:rsidRPr="00BF6EBD" w:rsidRDefault="00BF6EBD" w:rsidP="00BF6EBD">
      <w:pPr>
        <w:rPr>
          <w:b/>
          <w:sz w:val="22"/>
          <w:szCs w:val="22"/>
        </w:rPr>
      </w:pPr>
      <w:r w:rsidRPr="00BF6EBD">
        <w:rPr>
          <w:b/>
          <w:sz w:val="22"/>
          <w:szCs w:val="22"/>
        </w:rPr>
        <w:t>Inhoud</w:t>
      </w:r>
    </w:p>
    <w:p w:rsidR="007B447B" w:rsidRDefault="00BF6EBD" w:rsidP="007B447B">
      <w:pPr>
        <w:rPr>
          <w:sz w:val="22"/>
          <w:szCs w:val="22"/>
        </w:rPr>
      </w:pPr>
      <w:r w:rsidRPr="004D7D1E">
        <w:rPr>
          <w:sz w:val="22"/>
          <w:szCs w:val="22"/>
        </w:rPr>
        <w:t xml:space="preserve">De BLS training wordt in </w:t>
      </w:r>
      <w:proofErr w:type="spellStart"/>
      <w:r w:rsidRPr="004D7D1E">
        <w:rPr>
          <w:sz w:val="22"/>
          <w:szCs w:val="22"/>
        </w:rPr>
        <w:t>blended</w:t>
      </w:r>
      <w:proofErr w:type="spellEnd"/>
      <w:r w:rsidRPr="004D7D1E">
        <w:rPr>
          <w:sz w:val="22"/>
          <w:szCs w:val="22"/>
        </w:rPr>
        <w:t xml:space="preserve"> vorm aangeboden. Dat houdt in dat er wordt gestart met het volgen van een e-</w:t>
      </w:r>
      <w:proofErr w:type="spellStart"/>
      <w:r w:rsidRPr="004D7D1E">
        <w:rPr>
          <w:sz w:val="22"/>
          <w:szCs w:val="22"/>
        </w:rPr>
        <w:t>learning</w:t>
      </w:r>
      <w:proofErr w:type="spellEnd"/>
      <w:r w:rsidRPr="004D7D1E">
        <w:rPr>
          <w:sz w:val="22"/>
          <w:szCs w:val="22"/>
        </w:rPr>
        <w:t xml:space="preserve"> module</w:t>
      </w:r>
      <w:r w:rsidR="00E14B63">
        <w:rPr>
          <w:sz w:val="22"/>
          <w:szCs w:val="22"/>
        </w:rPr>
        <w:t xml:space="preserve"> BLS voor dokters</w:t>
      </w:r>
      <w:r w:rsidRPr="004D7D1E">
        <w:rPr>
          <w:sz w:val="22"/>
          <w:szCs w:val="22"/>
        </w:rPr>
        <w:t xml:space="preserve"> waarin de kennis wordt aangebode</w:t>
      </w:r>
      <w:r w:rsidRPr="00043C1F">
        <w:rPr>
          <w:sz w:val="22"/>
          <w:szCs w:val="22"/>
        </w:rPr>
        <w:t xml:space="preserve">n. </w:t>
      </w:r>
      <w:r w:rsidR="007B447B" w:rsidRPr="00F12D68">
        <w:rPr>
          <w:sz w:val="22"/>
          <w:szCs w:val="22"/>
        </w:rPr>
        <w:t>Het is verplicht om voorafgaand aan de praktische oefening van de BLS de e-</w:t>
      </w:r>
      <w:proofErr w:type="spellStart"/>
      <w:r w:rsidR="007B447B" w:rsidRPr="00F12D68">
        <w:rPr>
          <w:sz w:val="22"/>
          <w:szCs w:val="22"/>
        </w:rPr>
        <w:t>learning</w:t>
      </w:r>
      <w:proofErr w:type="spellEnd"/>
      <w:r w:rsidR="007B447B" w:rsidRPr="00F12D68">
        <w:rPr>
          <w:sz w:val="22"/>
          <w:szCs w:val="22"/>
        </w:rPr>
        <w:t xml:space="preserve"> te behalen</w:t>
      </w:r>
      <w:r w:rsidR="007B447B">
        <w:rPr>
          <w:sz w:val="22"/>
          <w:szCs w:val="22"/>
        </w:rPr>
        <w:t>, welke wordt afgesloten met een digitale toets. Alleen bij het behalen van een voldoende voor de toets, mag men deelnemen aan de klassikale training.</w:t>
      </w:r>
    </w:p>
    <w:p w:rsidR="007B447B" w:rsidRDefault="007B447B" w:rsidP="00043C1F">
      <w:pPr>
        <w:rPr>
          <w:sz w:val="22"/>
          <w:szCs w:val="22"/>
        </w:rPr>
      </w:pPr>
    </w:p>
    <w:p w:rsidR="00043C1F" w:rsidRPr="00F12D68" w:rsidRDefault="00BF6EBD" w:rsidP="00043C1F">
      <w:pPr>
        <w:rPr>
          <w:sz w:val="22"/>
          <w:szCs w:val="22"/>
        </w:rPr>
      </w:pPr>
      <w:r w:rsidRPr="00043C1F">
        <w:rPr>
          <w:sz w:val="22"/>
          <w:szCs w:val="22"/>
        </w:rPr>
        <w:t>Vervolgens kan er ingeschreven worden voor een klassikale bijeenkomst waarbij</w:t>
      </w:r>
      <w:r w:rsidR="00043C1F" w:rsidRPr="00043C1F">
        <w:rPr>
          <w:sz w:val="22"/>
          <w:szCs w:val="22"/>
        </w:rPr>
        <w:t xml:space="preserve"> theorie SBAR, EWS en SIT gevolgd wordt door oefenen met deze theorie binnen casuïstiek waarbij ook de BLS geoefend  wordt. De verdeling van de tijd zal ongeveer zijn: 75 minuten voor de SBAR-SIT en 45 minuten voor de BLS. </w:t>
      </w:r>
    </w:p>
    <w:p w:rsidR="00E14B63" w:rsidRPr="00F12D68" w:rsidRDefault="00E14B63" w:rsidP="00BF6EBD">
      <w:pPr>
        <w:rPr>
          <w:sz w:val="22"/>
          <w:szCs w:val="22"/>
        </w:rPr>
      </w:pPr>
    </w:p>
    <w:p w:rsidR="00F12D68" w:rsidRPr="00F12D68" w:rsidRDefault="00F12D68" w:rsidP="00F12D68">
      <w:pPr>
        <w:rPr>
          <w:sz w:val="22"/>
          <w:szCs w:val="22"/>
        </w:rPr>
      </w:pPr>
      <w:r w:rsidRPr="00F12D68">
        <w:rPr>
          <w:sz w:val="22"/>
          <w:szCs w:val="22"/>
        </w:rPr>
        <w:t>Voor de SBAR-SIT training betekent dit dat de focus ligt op de SBAR, EWS en SIT.</w:t>
      </w:r>
      <w:r>
        <w:rPr>
          <w:sz w:val="22"/>
          <w:szCs w:val="22"/>
        </w:rPr>
        <w:t xml:space="preserve"> </w:t>
      </w:r>
      <w:r w:rsidRPr="00F12D68">
        <w:rPr>
          <w:sz w:val="22"/>
          <w:szCs w:val="22"/>
        </w:rPr>
        <w:t xml:space="preserve">Gekozen is om de praktische vaardigheden van de BLS (hartmassage en beademing) en verstikking/verslikking in de training te houden omdat deze gezien worden als de echte basis. De AED zal niet getraind worden. Dit omdat deze binnen de ziekenhuissetting ook niet gebruikt zal worden, aangezien hier een beroep gedaan wordt op het reanimatieteam waar de defibrillator wordt meegenomen. </w:t>
      </w:r>
    </w:p>
    <w:p w:rsidR="00D52153" w:rsidRPr="00D52153" w:rsidRDefault="00136D2E" w:rsidP="00D52153">
      <w:pPr>
        <w:spacing w:before="100" w:beforeAutospacing="1" w:after="100" w:afterAutospacing="1"/>
        <w:rPr>
          <w:sz w:val="22"/>
          <w:szCs w:val="22"/>
        </w:rPr>
      </w:pPr>
      <w:r>
        <w:rPr>
          <w:b/>
          <w:sz w:val="22"/>
          <w:szCs w:val="22"/>
        </w:rPr>
        <w:t>R</w:t>
      </w:r>
      <w:r w:rsidR="00D52153">
        <w:rPr>
          <w:b/>
          <w:sz w:val="22"/>
          <w:szCs w:val="22"/>
        </w:rPr>
        <w:t>esultaat</w:t>
      </w:r>
      <w:r w:rsidR="00D52153">
        <w:rPr>
          <w:b/>
          <w:sz w:val="22"/>
          <w:szCs w:val="22"/>
        </w:rPr>
        <w:br/>
      </w:r>
      <w:r w:rsidR="00D52153">
        <w:rPr>
          <w:sz w:val="22"/>
          <w:szCs w:val="22"/>
        </w:rPr>
        <w:t>Na afloop van de training  kan de deelnemer volgens NRR-richtlijnen reanimeren.</w:t>
      </w:r>
    </w:p>
    <w:p w:rsidR="00BF6EBD" w:rsidRPr="004D7D1E" w:rsidRDefault="00BF6EBD" w:rsidP="00BF6EBD">
      <w:pPr>
        <w:ind w:right="141"/>
        <w:jc w:val="both"/>
        <w:rPr>
          <w:b/>
          <w:sz w:val="22"/>
          <w:szCs w:val="22"/>
        </w:rPr>
      </w:pPr>
      <w:r w:rsidRPr="004D7D1E">
        <w:rPr>
          <w:b/>
          <w:sz w:val="22"/>
          <w:szCs w:val="22"/>
        </w:rPr>
        <w:t>Trainers</w:t>
      </w:r>
    </w:p>
    <w:p w:rsidR="00BF6EBD" w:rsidRDefault="00BF6EBD" w:rsidP="00BF6EBD">
      <w:pPr>
        <w:spacing w:line="160" w:lineRule="atLeast"/>
        <w:rPr>
          <w:sz w:val="22"/>
          <w:szCs w:val="22"/>
        </w:rPr>
      </w:pPr>
      <w:r>
        <w:rPr>
          <w:sz w:val="22"/>
          <w:szCs w:val="22"/>
        </w:rPr>
        <w:t xml:space="preserve">De scholingen worden gegeven door </w:t>
      </w:r>
      <w:r w:rsidR="00427098">
        <w:rPr>
          <w:sz w:val="22"/>
          <w:szCs w:val="22"/>
        </w:rPr>
        <w:t>drie</w:t>
      </w:r>
      <w:r w:rsidRPr="004D7D1E">
        <w:rPr>
          <w:sz w:val="22"/>
          <w:szCs w:val="22"/>
        </w:rPr>
        <w:t xml:space="preserve"> van onderstaande trainers: </w:t>
      </w:r>
    </w:p>
    <w:p w:rsidR="00427098" w:rsidRPr="004D7D1E" w:rsidRDefault="00427098" w:rsidP="00BF6EBD">
      <w:pPr>
        <w:spacing w:line="160" w:lineRule="atLeast"/>
        <w:rPr>
          <w:sz w:val="22"/>
          <w:szCs w:val="22"/>
        </w:rPr>
      </w:pPr>
      <w:r>
        <w:rPr>
          <w:sz w:val="22"/>
          <w:szCs w:val="22"/>
        </w:rPr>
        <w:t>Charlotte Blasé (SEH-arts)</w:t>
      </w:r>
    </w:p>
    <w:p w:rsidR="00BF6EBD" w:rsidRPr="004D7D1E" w:rsidRDefault="00BF6EBD" w:rsidP="00BF6EBD">
      <w:pPr>
        <w:spacing w:line="160" w:lineRule="atLeast"/>
        <w:rPr>
          <w:sz w:val="22"/>
          <w:szCs w:val="22"/>
        </w:rPr>
      </w:pPr>
      <w:r w:rsidRPr="004D7D1E">
        <w:rPr>
          <w:sz w:val="22"/>
          <w:szCs w:val="22"/>
        </w:rPr>
        <w:t xml:space="preserve">Marja van de Brake - </w:t>
      </w:r>
      <w:proofErr w:type="spellStart"/>
      <w:r w:rsidRPr="004D7D1E">
        <w:rPr>
          <w:sz w:val="22"/>
          <w:szCs w:val="22"/>
        </w:rPr>
        <w:t>Heykamp</w:t>
      </w:r>
      <w:proofErr w:type="spellEnd"/>
      <w:r w:rsidRPr="004D7D1E">
        <w:rPr>
          <w:sz w:val="22"/>
          <w:szCs w:val="22"/>
        </w:rPr>
        <w:t xml:space="preserve"> (pulmonologieverpleegkundige op afdeling 2 oost)</w:t>
      </w:r>
    </w:p>
    <w:p w:rsidR="00BF6EBD" w:rsidRDefault="00BF6EBD" w:rsidP="00BF6EBD">
      <w:pPr>
        <w:spacing w:line="160" w:lineRule="atLeast"/>
        <w:rPr>
          <w:sz w:val="22"/>
          <w:szCs w:val="22"/>
        </w:rPr>
      </w:pPr>
      <w:r w:rsidRPr="004D7D1E">
        <w:rPr>
          <w:sz w:val="22"/>
          <w:szCs w:val="22"/>
        </w:rPr>
        <w:t>Lucy Vinke (verpleegkundig specialist atriumfibrillerenpoli)</w:t>
      </w:r>
    </w:p>
    <w:p w:rsidR="00E14B63" w:rsidRDefault="00E14B63" w:rsidP="00BF6EBD">
      <w:pPr>
        <w:spacing w:line="160" w:lineRule="atLeast"/>
        <w:rPr>
          <w:sz w:val="22"/>
          <w:szCs w:val="22"/>
        </w:rPr>
      </w:pPr>
      <w:r>
        <w:rPr>
          <w:sz w:val="22"/>
          <w:szCs w:val="22"/>
        </w:rPr>
        <w:t>Karin Viester (</w:t>
      </w:r>
      <w:r w:rsidR="00F12D68">
        <w:rPr>
          <w:sz w:val="22"/>
          <w:szCs w:val="22"/>
        </w:rPr>
        <w:t>anesthesiemedewerker)</w:t>
      </w:r>
    </w:p>
    <w:p w:rsidR="00E14B63" w:rsidRPr="00F12D68" w:rsidRDefault="00E14B63" w:rsidP="00BF6EBD">
      <w:pPr>
        <w:ind w:right="141"/>
        <w:rPr>
          <w:sz w:val="22"/>
          <w:szCs w:val="22"/>
        </w:rPr>
      </w:pPr>
    </w:p>
    <w:p w:rsidR="003E2E63" w:rsidRDefault="003E2E63" w:rsidP="00BF6EBD">
      <w:pPr>
        <w:ind w:right="141"/>
        <w:rPr>
          <w:sz w:val="22"/>
          <w:szCs w:val="22"/>
        </w:rPr>
      </w:pPr>
    </w:p>
    <w:p w:rsidR="00BF6EBD" w:rsidRPr="004D7D1E" w:rsidRDefault="00BF6EBD" w:rsidP="00BF6EBD">
      <w:pPr>
        <w:ind w:right="141"/>
        <w:rPr>
          <w:sz w:val="22"/>
          <w:szCs w:val="22"/>
        </w:rPr>
      </w:pPr>
    </w:p>
    <w:p w:rsidR="002733F5" w:rsidRPr="00263568" w:rsidRDefault="002733F5" w:rsidP="002733F5">
      <w:pPr>
        <w:ind w:right="141"/>
        <w:rPr>
          <w:sz w:val="22"/>
          <w:szCs w:val="22"/>
        </w:rPr>
      </w:pPr>
    </w:p>
    <w:p w:rsidR="002733F5" w:rsidRPr="00263568" w:rsidRDefault="002733F5" w:rsidP="002733F5">
      <w:pPr>
        <w:ind w:right="141"/>
        <w:rPr>
          <w:b/>
          <w:sz w:val="22"/>
          <w:szCs w:val="22"/>
        </w:rPr>
      </w:pPr>
    </w:p>
    <w:p w:rsidR="00263568" w:rsidRPr="00263568" w:rsidRDefault="00263568" w:rsidP="00263568">
      <w:pPr>
        <w:rPr>
          <w:sz w:val="22"/>
          <w:szCs w:val="22"/>
        </w:rPr>
      </w:pPr>
    </w:p>
    <w:p w:rsidR="00581B10" w:rsidRDefault="00581B10" w:rsidP="00C4380D">
      <w:pPr>
        <w:ind w:right="141"/>
        <w:rPr>
          <w:b/>
          <w:sz w:val="22"/>
          <w:szCs w:val="22"/>
        </w:rPr>
      </w:pPr>
    </w:p>
    <w:sectPr w:rsidR="00581B10" w:rsidSect="00581B10">
      <w:pgSz w:w="11906" w:h="16838"/>
      <w:pgMar w:top="1417" w:right="141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F81"/>
    <w:multiLevelType w:val="hybridMultilevel"/>
    <w:tmpl w:val="00B6B1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0A574F4"/>
    <w:multiLevelType w:val="hybridMultilevel"/>
    <w:tmpl w:val="1F0436B4"/>
    <w:lvl w:ilvl="0" w:tplc="6C042C56">
      <w:start w:val="1"/>
      <w:numFmt w:val="upperLetter"/>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3">
      <w:start w:val="1"/>
      <w:numFmt w:val="bullet"/>
      <w:lvlText w:val="o"/>
      <w:lvlJc w:val="left"/>
      <w:pPr>
        <w:tabs>
          <w:tab w:val="num" w:pos="2160"/>
        </w:tabs>
        <w:ind w:left="2160" w:hanging="180"/>
      </w:pPr>
      <w:rPr>
        <w:rFonts w:ascii="Courier New" w:hAnsi="Courier New" w:cs="Courier New"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DA930DF"/>
    <w:multiLevelType w:val="hybridMultilevel"/>
    <w:tmpl w:val="8820C672"/>
    <w:lvl w:ilvl="0" w:tplc="3C60AB1A">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nsid w:val="441922DC"/>
    <w:multiLevelType w:val="hybridMultilevel"/>
    <w:tmpl w:val="FF202C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7E43A27"/>
    <w:multiLevelType w:val="hybridMultilevel"/>
    <w:tmpl w:val="E9A03640"/>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55A13678"/>
    <w:multiLevelType w:val="hybridMultilevel"/>
    <w:tmpl w:val="DB00348A"/>
    <w:lvl w:ilvl="0" w:tplc="6C042C56">
      <w:start w:val="1"/>
      <w:numFmt w:val="upperLetter"/>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7580445"/>
    <w:multiLevelType w:val="hybridMultilevel"/>
    <w:tmpl w:val="E6C81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D639C"/>
    <w:multiLevelType w:val="hybridMultilevel"/>
    <w:tmpl w:val="6B5065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634F0FD6"/>
    <w:multiLevelType w:val="multilevel"/>
    <w:tmpl w:val="996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1232B"/>
    <w:multiLevelType w:val="hybridMultilevel"/>
    <w:tmpl w:val="0AE0AEC4"/>
    <w:lvl w:ilvl="0" w:tplc="C2909C7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D8"/>
    <w:rsid w:val="00004AED"/>
    <w:rsid w:val="00043C1F"/>
    <w:rsid w:val="000472C2"/>
    <w:rsid w:val="000634B0"/>
    <w:rsid w:val="000D2925"/>
    <w:rsid w:val="000F1339"/>
    <w:rsid w:val="000F585B"/>
    <w:rsid w:val="00121613"/>
    <w:rsid w:val="00136D2E"/>
    <w:rsid w:val="00144B67"/>
    <w:rsid w:val="00146D6C"/>
    <w:rsid w:val="0018770E"/>
    <w:rsid w:val="00196D73"/>
    <w:rsid w:val="001A182E"/>
    <w:rsid w:val="001A7720"/>
    <w:rsid w:val="001A7B49"/>
    <w:rsid w:val="0020521A"/>
    <w:rsid w:val="002123BD"/>
    <w:rsid w:val="00242A20"/>
    <w:rsid w:val="00252B9C"/>
    <w:rsid w:val="00263568"/>
    <w:rsid w:val="002733F5"/>
    <w:rsid w:val="00285B58"/>
    <w:rsid w:val="002B7CFA"/>
    <w:rsid w:val="002C0EA1"/>
    <w:rsid w:val="002C14D7"/>
    <w:rsid w:val="002E3F8C"/>
    <w:rsid w:val="00350B4F"/>
    <w:rsid w:val="00354CF4"/>
    <w:rsid w:val="003755D6"/>
    <w:rsid w:val="00394DF2"/>
    <w:rsid w:val="003B24F8"/>
    <w:rsid w:val="003D2755"/>
    <w:rsid w:val="003E2E63"/>
    <w:rsid w:val="00400C7B"/>
    <w:rsid w:val="004121B9"/>
    <w:rsid w:val="00427098"/>
    <w:rsid w:val="00464CD0"/>
    <w:rsid w:val="00482F1C"/>
    <w:rsid w:val="004832A1"/>
    <w:rsid w:val="0048351D"/>
    <w:rsid w:val="00483DC6"/>
    <w:rsid w:val="004903C6"/>
    <w:rsid w:val="004A2590"/>
    <w:rsid w:val="004A50E7"/>
    <w:rsid w:val="004D533D"/>
    <w:rsid w:val="004D5F29"/>
    <w:rsid w:val="004F67DA"/>
    <w:rsid w:val="00540AFB"/>
    <w:rsid w:val="00581B10"/>
    <w:rsid w:val="005A10F3"/>
    <w:rsid w:val="005C773C"/>
    <w:rsid w:val="005F0514"/>
    <w:rsid w:val="00627A2A"/>
    <w:rsid w:val="00641361"/>
    <w:rsid w:val="006F7532"/>
    <w:rsid w:val="00733E9E"/>
    <w:rsid w:val="00787CCF"/>
    <w:rsid w:val="007A10A5"/>
    <w:rsid w:val="007B3CDB"/>
    <w:rsid w:val="007B447B"/>
    <w:rsid w:val="0081191B"/>
    <w:rsid w:val="00814DCF"/>
    <w:rsid w:val="008211D8"/>
    <w:rsid w:val="00842C87"/>
    <w:rsid w:val="00846BD8"/>
    <w:rsid w:val="008543E7"/>
    <w:rsid w:val="00886371"/>
    <w:rsid w:val="008B311F"/>
    <w:rsid w:val="008B4A64"/>
    <w:rsid w:val="008E39C3"/>
    <w:rsid w:val="008F2C01"/>
    <w:rsid w:val="00900CE2"/>
    <w:rsid w:val="009124EA"/>
    <w:rsid w:val="00912636"/>
    <w:rsid w:val="00914F38"/>
    <w:rsid w:val="00943CD8"/>
    <w:rsid w:val="00983F40"/>
    <w:rsid w:val="009B4DD6"/>
    <w:rsid w:val="009E201D"/>
    <w:rsid w:val="00A5075E"/>
    <w:rsid w:val="00A53B69"/>
    <w:rsid w:val="00A5768F"/>
    <w:rsid w:val="00A70BA9"/>
    <w:rsid w:val="00A70F90"/>
    <w:rsid w:val="00A924D6"/>
    <w:rsid w:val="00AA19A0"/>
    <w:rsid w:val="00AB45E2"/>
    <w:rsid w:val="00AD4D80"/>
    <w:rsid w:val="00AD7A81"/>
    <w:rsid w:val="00AF66D6"/>
    <w:rsid w:val="00B01355"/>
    <w:rsid w:val="00B10066"/>
    <w:rsid w:val="00B11BFA"/>
    <w:rsid w:val="00B6561F"/>
    <w:rsid w:val="00B82870"/>
    <w:rsid w:val="00B93135"/>
    <w:rsid w:val="00BA70B3"/>
    <w:rsid w:val="00BB7200"/>
    <w:rsid w:val="00BC58ED"/>
    <w:rsid w:val="00BD45EA"/>
    <w:rsid w:val="00BF6EBD"/>
    <w:rsid w:val="00C008EF"/>
    <w:rsid w:val="00C05E5F"/>
    <w:rsid w:val="00C33B22"/>
    <w:rsid w:val="00C4380D"/>
    <w:rsid w:val="00C56D79"/>
    <w:rsid w:val="00C708B6"/>
    <w:rsid w:val="00D33FA3"/>
    <w:rsid w:val="00D52153"/>
    <w:rsid w:val="00D56AF2"/>
    <w:rsid w:val="00D75B50"/>
    <w:rsid w:val="00D958C6"/>
    <w:rsid w:val="00DA3F7E"/>
    <w:rsid w:val="00DF0083"/>
    <w:rsid w:val="00E008C7"/>
    <w:rsid w:val="00E11226"/>
    <w:rsid w:val="00E14B63"/>
    <w:rsid w:val="00E64001"/>
    <w:rsid w:val="00E77D1B"/>
    <w:rsid w:val="00E97B4F"/>
    <w:rsid w:val="00EB63D2"/>
    <w:rsid w:val="00EC65BE"/>
    <w:rsid w:val="00F12D68"/>
    <w:rsid w:val="00F21526"/>
    <w:rsid w:val="00F27B86"/>
    <w:rsid w:val="00F56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273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273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01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745">
          <w:marLeft w:val="0"/>
          <w:marRight w:val="0"/>
          <w:marTop w:val="0"/>
          <w:marBottom w:val="0"/>
          <w:divBdr>
            <w:top w:val="none" w:sz="0" w:space="0" w:color="auto"/>
            <w:left w:val="none" w:sz="0" w:space="0" w:color="auto"/>
            <w:bottom w:val="none" w:sz="0" w:space="0" w:color="auto"/>
            <w:right w:val="none" w:sz="0" w:space="0" w:color="auto"/>
          </w:divBdr>
          <w:divsChild>
            <w:div w:id="1093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0D04-A675-48BA-ACAC-5881C581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59F24D69</Template>
  <TotalTime>0</TotalTime>
  <Pages>1</Pages>
  <Words>274</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Training St</vt:lpstr>
    </vt:vector>
  </TitlesOfParts>
  <Company>Ziekenhuis St. Jansdal</Company>
  <LinksUpToDate>false</LinksUpToDate>
  <CharactersWithSpaces>1850</CharactersWithSpaces>
  <SharedDoc>false</SharedDoc>
  <HLinks>
    <vt:vector size="6" baseType="variant">
      <vt:variant>
        <vt:i4>7340048</vt:i4>
      </vt:variant>
      <vt:variant>
        <vt:i4>-1</vt:i4>
      </vt:variant>
      <vt:variant>
        <vt:i4>1026</vt:i4>
      </vt:variant>
      <vt:variant>
        <vt:i4>1</vt:i4>
      </vt:variant>
      <vt:variant>
        <vt:lpwstr>C:\Tmp\e1281614855546\{b3157d92-2208-4796-9cdf-3ac83c0d8c85}.jpg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St</dc:title>
  <dc:creator>VastenbD</dc:creator>
  <cp:lastModifiedBy>Loekenbach, L.</cp:lastModifiedBy>
  <cp:revision>2</cp:revision>
  <cp:lastPrinted>2014-01-09T12:46:00Z</cp:lastPrinted>
  <dcterms:created xsi:type="dcterms:W3CDTF">2018-05-14T10:10:00Z</dcterms:created>
  <dcterms:modified xsi:type="dcterms:W3CDTF">2018-05-14T10:10:00Z</dcterms:modified>
</cp:coreProperties>
</file>